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3F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646673">
        <w:rPr>
          <w:rFonts w:cs="Arial"/>
          <w:b/>
          <w:bCs/>
          <w:sz w:val="24"/>
          <w:szCs w:val="24"/>
        </w:rPr>
        <w:t>Thinking Critically,</w:t>
      </w:r>
      <w:r w:rsidR="00646673">
        <w:rPr>
          <w:rFonts w:cs="Arial"/>
          <w:b/>
          <w:bCs/>
          <w:sz w:val="24"/>
          <w:szCs w:val="24"/>
        </w:rPr>
        <w:t xml:space="preserve"> </w:t>
      </w:r>
      <w:r w:rsidRPr="00646673">
        <w:rPr>
          <w:rFonts w:cs="Arial"/>
          <w:b/>
          <w:bCs/>
          <w:sz w:val="24"/>
          <w:szCs w:val="24"/>
        </w:rPr>
        <w:t xml:space="preserve">Challenging </w:t>
      </w:r>
      <w:r w:rsidRPr="006B5392">
        <w:rPr>
          <w:rFonts w:cs="Arial"/>
          <w:b/>
          <w:sz w:val="24"/>
          <w:szCs w:val="24"/>
        </w:rPr>
        <w:t>Cultural</w:t>
      </w:r>
      <w:r w:rsidRP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b/>
          <w:bCs/>
          <w:sz w:val="24"/>
          <w:szCs w:val="24"/>
        </w:rPr>
        <w:t>Myths</w:t>
      </w:r>
    </w:p>
    <w:p w:rsidR="00646673" w:rsidRPr="00646673" w:rsidRDefault="00646673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Gary Colombo</w:t>
      </w: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  <w:r w:rsidRPr="00646673">
        <w:rPr>
          <w:rFonts w:cs="Arial"/>
          <w:b/>
          <w:i/>
          <w:sz w:val="24"/>
          <w:szCs w:val="24"/>
        </w:rPr>
        <w:t>Becoming a College Student</w:t>
      </w: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Beginning college can be a disconcerting experience. It may be the first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time you've lived away from home and had to deal with the stresses and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pleasures of </w:t>
      </w:r>
      <w:r w:rsidR="00646673">
        <w:rPr>
          <w:rFonts w:cs="Arial"/>
          <w:sz w:val="24"/>
          <w:szCs w:val="24"/>
        </w:rPr>
        <w:t xml:space="preserve">independence. There's increased </w:t>
      </w:r>
      <w:r w:rsidRPr="00646673">
        <w:rPr>
          <w:rFonts w:cs="Arial"/>
          <w:sz w:val="24"/>
          <w:szCs w:val="24"/>
        </w:rPr>
        <w:t>academic competition, increased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temptation, and a whole new set of peer pressures. In the dorms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you may find yourself among people whose backgrounds make them seem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foreign and unapproachable. If you commute, you may be struggling against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 feeling of isolation that you've never faced before. And there are increased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expectations.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For an introductory history class you may read as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many books as you covered in a year of high school coursework </w:t>
      </w:r>
      <w:proofErr w:type="gramStart"/>
      <w:r w:rsidRPr="00646673">
        <w:rPr>
          <w:rFonts w:cs="Arial"/>
          <w:sz w:val="24"/>
          <w:szCs w:val="24"/>
        </w:rPr>
        <w:t>In</w:t>
      </w:r>
      <w:proofErr w:type="gramEnd"/>
      <w:r w:rsidRPr="00646673">
        <w:rPr>
          <w:rFonts w:cs="Arial"/>
          <w:sz w:val="24"/>
          <w:szCs w:val="24"/>
        </w:rPr>
        <w:t xml:space="preserve"> anthropology,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you might be asked to conduct ethnographic research </w:t>
      </w:r>
      <w:r w:rsidR="00646673">
        <w:rPr>
          <w:rFonts w:cs="Arial"/>
          <w:sz w:val="24"/>
          <w:szCs w:val="24"/>
        </w:rPr>
        <w:t>–</w:t>
      </w:r>
      <w:r w:rsidRPr="00646673">
        <w:rPr>
          <w:rFonts w:cs="Arial"/>
          <w:sz w:val="24"/>
          <w:szCs w:val="24"/>
        </w:rPr>
        <w:t xml:space="preserve"> when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you've barely heard of an ethnography before, much less written one. In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English you may tackle more formal analytic writing in a single semester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than you've ever done in your life.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College typically imposes fewer rules than high school, but also gives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you less guidance and makes greater demands - demands that affect the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quality as well as the quantity of your work. By your first midterm exam, you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may suspect that your previous academic experience is irrelevant, that nothing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you've done in school has prepared you to think, read, or write in the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ways</w:t>
      </w:r>
      <w:proofErr w:type="gramEnd"/>
      <w:r w:rsidRPr="00646673">
        <w:rPr>
          <w:rFonts w:cs="Arial"/>
          <w:sz w:val="24"/>
          <w:szCs w:val="24"/>
        </w:rPr>
        <w:t xml:space="preserve"> your professors expect.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Your sociology instructor says she doesn't care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whether you can remember all the examples in the textbook as long as you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can apply the theoretical concepts to real situations. In your composition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class, the perfect five-paragraph essay you turn in for your first assignment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is</w:t>
      </w:r>
      <w:proofErr w:type="gramEnd"/>
      <w:r w:rsidRPr="00646673">
        <w:rPr>
          <w:rFonts w:cs="Arial"/>
          <w:sz w:val="24"/>
          <w:szCs w:val="24"/>
        </w:rPr>
        <w:t xml:space="preserve"> dismissed as "superficial, mechanical, and dull." Meanwhile, the lecturer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your political science or psychology course is rejecting ideas about country,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religion, family, and self that have always been a part of your deepest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beliefs. How can you cope with these new expectations and challenges?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There is no simple solution, no infallible five-step method that works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for everyone. As you meet the personal challenges of college, you'll grow as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 human being. You'll begin to look critically at your old habits, beliefs, and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values, to see them in relation to the new world you're entering. You may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have to re-examine your relationships to family, friends, neighborhood, and</w:t>
      </w:r>
      <w:r w:rsidR="00646673">
        <w:rPr>
          <w:rFonts w:cs="Arial"/>
          <w:sz w:val="24"/>
          <w:szCs w:val="24"/>
        </w:rPr>
        <w:t xml:space="preserve"> heritage. </w:t>
      </w:r>
      <w:r w:rsidRPr="00646673">
        <w:rPr>
          <w:rFonts w:cs="Arial"/>
          <w:sz w:val="24"/>
          <w:szCs w:val="24"/>
        </w:rPr>
        <w:t>You'll have to sort out your strengths from your weaknesses and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make tough choices about who you are and who you want to become. </w:t>
      </w: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0753F" w:rsidRDefault="00646673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Academic work demands the</w:t>
      </w:r>
      <w:r w:rsidR="0020753F" w:rsidRPr="00646673">
        <w:rPr>
          <w:rFonts w:cs="Arial"/>
          <w:sz w:val="24"/>
          <w:szCs w:val="24"/>
        </w:rPr>
        <w:t xml:space="preserve"> process of serious self-examination. To</w:t>
      </w:r>
      <w:r>
        <w:rPr>
          <w:rFonts w:cs="Arial"/>
          <w:sz w:val="24"/>
          <w:szCs w:val="24"/>
        </w:rPr>
        <w:t xml:space="preserve"> </w:t>
      </w:r>
      <w:r w:rsidR="0020753F" w:rsidRPr="00646673">
        <w:rPr>
          <w:rFonts w:cs="Arial"/>
          <w:sz w:val="24"/>
          <w:szCs w:val="24"/>
        </w:rPr>
        <w:t>excel in college work you need to grow intellectually - to become a critical</w:t>
      </w:r>
      <w:r>
        <w:rPr>
          <w:rFonts w:cs="Arial"/>
          <w:sz w:val="24"/>
          <w:szCs w:val="24"/>
        </w:rPr>
        <w:t xml:space="preserve"> </w:t>
      </w:r>
      <w:r w:rsidR="0020753F" w:rsidRPr="00646673">
        <w:rPr>
          <w:rFonts w:cs="Arial"/>
          <w:sz w:val="24"/>
          <w:szCs w:val="24"/>
        </w:rPr>
        <w:t>thinker.</w:t>
      </w:r>
    </w:p>
    <w:p w:rsidR="006B5392" w:rsidRPr="00646673" w:rsidRDefault="006B5392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F26F6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46673">
        <w:rPr>
          <w:rFonts w:cs="Arial"/>
          <w:b/>
          <w:sz w:val="24"/>
          <w:szCs w:val="24"/>
        </w:rPr>
        <w:lastRenderedPageBreak/>
        <w:t>What Is Critical Thinking?</w:t>
      </w: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What do instructors mean when they tell you to think critically? Most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would say that it involves asking questions rather than memorizing information.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Instead of simply collecting the "facts," a critical thinker probes them,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looking for underlying assumptions and ideas. Instead of focusing on dates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and events in history or symptoms in psychology, she probes for motives,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uses - an explanation of how these things came to be.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A critical thinker cultivates the ability to imagine and value points of view different from her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own - then strengthens, refines, enlarges, or reshapes her ideas in light of</w:t>
      </w:r>
      <w:r w:rsidR="00646673">
        <w:rPr>
          <w:rFonts w:cs="Arial"/>
          <w:sz w:val="24"/>
          <w:szCs w:val="24"/>
        </w:rPr>
        <w:t xml:space="preserve"> those other </w:t>
      </w:r>
      <w:r w:rsidRPr="00646673">
        <w:rPr>
          <w:rFonts w:cs="Arial"/>
          <w:sz w:val="24"/>
          <w:szCs w:val="24"/>
        </w:rPr>
        <w:t>perspectives. She is at once open and skeptical: receptive to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new ideas yet careful to test them against previous experience and knowledge.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short, a critica</w:t>
      </w:r>
      <w:r w:rsidR="00646673">
        <w:rPr>
          <w:rFonts w:cs="Arial"/>
          <w:sz w:val="24"/>
          <w:szCs w:val="24"/>
        </w:rPr>
        <w:t xml:space="preserve">l thinker is an active learner, </w:t>
      </w:r>
      <w:r w:rsidRPr="00646673">
        <w:rPr>
          <w:rFonts w:cs="Arial"/>
          <w:sz w:val="24"/>
          <w:szCs w:val="24"/>
        </w:rPr>
        <w:t>someone with the ability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to shape, not merely absorb, knowledge.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All this is difficult to put into practice, because it requires getting outside</w:t>
      </w:r>
      <w:r w:rsidR="00646673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your own skin and seeing the world from multiple perspectives. To see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why critical thinking doesn't come naturally, take another look at the cover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of this book. Many would scan the title, </w:t>
      </w:r>
      <w:r w:rsidRPr="00646673">
        <w:rPr>
          <w:rFonts w:cs="Arial"/>
          <w:i/>
          <w:iCs/>
          <w:sz w:val="24"/>
          <w:szCs w:val="24"/>
        </w:rPr>
        <w:t xml:space="preserve">Rereading America, </w:t>
      </w:r>
      <w:r w:rsidRPr="00646673">
        <w:rPr>
          <w:rFonts w:cs="Arial"/>
          <w:sz w:val="24"/>
          <w:szCs w:val="24"/>
        </w:rPr>
        <w:t>take in the surface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meaning - to reconsider America - and go on to page one. There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isn't much to question here; it just "makes sense." But what happens with</w:t>
      </w:r>
      <w:r w:rsidR="00C11474">
        <w:rPr>
          <w:rFonts w:cs="Arial"/>
          <w:sz w:val="24"/>
          <w:szCs w:val="24"/>
        </w:rPr>
        <w:t xml:space="preserve"> the student who </w:t>
      </w:r>
      <w:r w:rsidRPr="00646673">
        <w:rPr>
          <w:rFonts w:cs="Arial"/>
          <w:sz w:val="24"/>
          <w:szCs w:val="24"/>
        </w:rPr>
        <w:t>brings a different perspective? For example, a student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from EI Salvador might justly complain that the title reflects an ethnocentric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view of what it means to be an American. After all, since America encompasses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all the countries of North, South, and Central America, he lived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"America" long before arriving in the United States. When this student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reads the title, then, he actually does </w:t>
      </w:r>
      <w:r w:rsidRPr="00646673">
        <w:rPr>
          <w:rFonts w:cs="Arial"/>
          <w:i/>
          <w:iCs/>
          <w:sz w:val="24"/>
          <w:szCs w:val="24"/>
        </w:rPr>
        <w:t xml:space="preserve">reread </w:t>
      </w:r>
      <w:r w:rsidRPr="00646673">
        <w:rPr>
          <w:rFonts w:cs="Arial"/>
          <w:sz w:val="24"/>
          <w:szCs w:val="24"/>
        </w:rPr>
        <w:t>it; he reads it once in the "commonsense"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way but also from the perspective of someone who has lived in a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country dominated by U.S. intervention and interests. This double vision or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double perspective frees him to look beyond the "obvious" meaning of the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book and to question its assumptions.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Of course, you don't have to be bicultural to become a proficient critical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thinker. You can develop a genuine sensitivity to alternative perspectives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even if you've never lived outside your hometown. But to do so you need to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recognize that there are no "obvious meanings." The automatic equation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that the native-born student makes between "America" and the United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States seems to make sense only, because our culture has traditionally endorsed</w:t>
      </w:r>
      <w:r w:rsidR="00C11474">
        <w:rPr>
          <w:rFonts w:cs="Arial"/>
          <w:sz w:val="24"/>
          <w:szCs w:val="24"/>
        </w:rPr>
        <w:t xml:space="preserve"> the idea that </w:t>
      </w:r>
      <w:r w:rsidRPr="00646673">
        <w:rPr>
          <w:rFonts w:cs="Arial"/>
          <w:sz w:val="24"/>
          <w:szCs w:val="24"/>
        </w:rPr>
        <w:t>the United States is America and, by implication, that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other countries in this hemisphere are somehow inferior - not the genuine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article. We tend to accept this equation and </w:t>
      </w:r>
      <w:proofErr w:type="spellStart"/>
      <w:r w:rsidRPr="00646673">
        <w:rPr>
          <w:rFonts w:cs="Arial"/>
          <w:sz w:val="24"/>
          <w:szCs w:val="24"/>
        </w:rPr>
        <w:t>its</w:t>
      </w:r>
      <w:proofErr w:type="spellEnd"/>
      <w:r w:rsidRPr="00646673">
        <w:rPr>
          <w:rFonts w:cs="Arial"/>
          <w:sz w:val="24"/>
          <w:szCs w:val="24"/>
        </w:rPr>
        <w:t xml:space="preserve"> unfortunate implications because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we are products of our culture.</w:t>
      </w:r>
    </w:p>
    <w:p w:rsidR="0020753F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11474" w:rsidRPr="00646673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46673">
        <w:rPr>
          <w:rFonts w:cs="Arial"/>
          <w:b/>
          <w:sz w:val="24"/>
          <w:szCs w:val="24"/>
        </w:rPr>
        <w:t>The Power of Cultural Myths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Culture shapes the way we think; it tells us what "makes sense." It holds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people together by providing us with a shared set of customs, values, ideas,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and beliefs, as well as a common language. We live enmeshed in this cultural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web: it influences the way we relate to others, the way we look, our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tastes, our habits; it enters our dreams and desires. But as culture binds us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lastRenderedPageBreak/>
        <w:t>together it also selectively blinds us. As we grow up, we accept ways of looking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at the world, ways of thinking and being that might best be characterized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as cultural frames of reference or cultural myths. These myths help us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understand our place in the world - our place as prescribed by our culture.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They define our relationships to friends and lovers, to the past and future,</w:t>
      </w:r>
      <w:r w:rsidR="00C11474">
        <w:rPr>
          <w:rFonts w:cs="Arial"/>
          <w:sz w:val="24"/>
          <w:szCs w:val="24"/>
        </w:rPr>
        <w:t xml:space="preserve"> to </w:t>
      </w:r>
      <w:r w:rsidRPr="00646673">
        <w:rPr>
          <w:rFonts w:cs="Arial"/>
          <w:sz w:val="24"/>
          <w:szCs w:val="24"/>
        </w:rPr>
        <w:t>nature, to power, and to nation. Becoming a critical thinker means learning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how to look beyond these cultural myths and the assumptions embedded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them.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You may associate the word "myth" primarily with the myths of the ancient</w:t>
      </w:r>
      <w:r w:rsidR="00C11474">
        <w:rPr>
          <w:rFonts w:cs="Arial"/>
          <w:sz w:val="24"/>
          <w:szCs w:val="24"/>
        </w:rPr>
        <w:t xml:space="preserve"> Greeks. The </w:t>
      </w:r>
      <w:r w:rsidRPr="00646673">
        <w:rPr>
          <w:rFonts w:cs="Arial"/>
          <w:sz w:val="24"/>
          <w:szCs w:val="24"/>
        </w:rPr>
        <w:t>legends of gods and heroes like Athena, Zeus, and Oedipus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embodied the central ideals and values of Greek civilization- notions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like civic responsibility, the primacy of male authority, and humility before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 gods. The stories were "true" not in a literal sense but as reflections of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important</w:t>
      </w:r>
      <w:proofErr w:type="gramEnd"/>
      <w:r w:rsidRPr="00646673">
        <w:rPr>
          <w:rFonts w:cs="Arial"/>
          <w:sz w:val="24"/>
          <w:szCs w:val="24"/>
        </w:rPr>
        <w:t xml:space="preserve"> cultural beliefs. These myths assured the Greeks of the nobility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of their origins; they provided models for the roles that Greeks would play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their public and private lives; they justified inequities in Greek society;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they helped the Greeks understand human life and destiny in terms that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"made sense" within the framework of that culture.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Our cultural myths do much the same. Take, for example, the American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dream of success. Since the first European colonists came to the "New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World" some four centuries ago, America has been synonymous with the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idea of individual opportunity. For generations, immigrants have been lured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across the ocean to make their fortunes in a land where the streets were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said to be paved with gold.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Of course, we don't always agree on what success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means or how it should be measured. Some calculate the meaning of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success in terms of multi-digit salaries or the acreage of their country estates.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Others discover success in the attainment of a dream - whether it's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graduating from college, achieving excellence on the playing field, or winning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new rights and opportunities for less-fortunate fellow citizens. For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some Americans, the dream of success is the very foundation of everything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that's right about life in the United States. For others, the American dream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is a cultural mirage that keeps workers happy in low-paying jobs while their</w:t>
      </w:r>
      <w:r w:rsidR="00C11474">
        <w:rPr>
          <w:rFonts w:cs="Arial"/>
          <w:sz w:val="24"/>
          <w:szCs w:val="24"/>
        </w:rPr>
        <w:t xml:space="preserve"> bosses</w:t>
      </w:r>
      <w:r w:rsidRPr="00646673">
        <w:rPr>
          <w:rFonts w:cs="Arial"/>
          <w:sz w:val="24"/>
          <w:szCs w:val="24"/>
        </w:rPr>
        <w:t xml:space="preserve"> pocket the profits of an unfair system. But whether you embrace or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reject the dream of success, you can't escape its influence.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As Americans,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we are steeped in a culture that prizes individual achievement; growing up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the United States, we are told again and again by parents, teachers, advertisers,</w:t>
      </w:r>
      <w:r w:rsidR="00C11474">
        <w:rPr>
          <w:rFonts w:cs="Arial"/>
          <w:sz w:val="24"/>
          <w:szCs w:val="24"/>
        </w:rPr>
        <w:t xml:space="preserve"> Hollywood writers, </w:t>
      </w:r>
      <w:r w:rsidRPr="00646673">
        <w:rPr>
          <w:rFonts w:cs="Arial"/>
          <w:sz w:val="24"/>
          <w:szCs w:val="24"/>
        </w:rPr>
        <w:t>politicians, and opinion makers that we, too,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can achieve our dream - that we, too, can "Just Do It" if we try. </w:t>
      </w:r>
    </w:p>
    <w:p w:rsidR="00C11474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You might aspire to become an Internet tycoon, or you might rebel and opt for a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simple life, but you can't ignore the impact of the myth. We each define success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 our own way, but, ultimately, the myth of success defines who we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are and what we think, </w:t>
      </w:r>
      <w:proofErr w:type="gramStart"/>
      <w:r w:rsidRPr="00646673">
        <w:rPr>
          <w:rFonts w:cs="Arial"/>
          <w:sz w:val="24"/>
          <w:szCs w:val="24"/>
        </w:rPr>
        <w:t>feel</w:t>
      </w:r>
      <w:proofErr w:type="gramEnd"/>
      <w:r w:rsidRPr="00646673">
        <w:rPr>
          <w:rFonts w:cs="Arial"/>
          <w:sz w:val="24"/>
          <w:szCs w:val="24"/>
        </w:rPr>
        <w:t>, and believe.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Cultural myths gain such enormous power over us by insinuating themselves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into our thinking before we're aware of them. Most are learned at a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deep, even unconscious level. Gender roles are a good example. As children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we get gender role models from our families, our schools, our </w:t>
      </w:r>
      <w:r w:rsidRPr="00646673">
        <w:rPr>
          <w:rFonts w:cs="Arial"/>
          <w:sz w:val="24"/>
          <w:szCs w:val="24"/>
        </w:rPr>
        <w:lastRenderedPageBreak/>
        <w:t>churches, and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other important institutions. We see them </w:t>
      </w:r>
      <w:r w:rsidR="00C11474">
        <w:rPr>
          <w:rFonts w:cs="Arial"/>
          <w:sz w:val="24"/>
          <w:szCs w:val="24"/>
        </w:rPr>
        <w:t xml:space="preserve">acted out in the relationships </w:t>
      </w:r>
      <w:r w:rsidRPr="00646673">
        <w:rPr>
          <w:rFonts w:cs="Arial"/>
          <w:sz w:val="24"/>
          <w:szCs w:val="24"/>
        </w:rPr>
        <w:t>between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family members or portrayed on television, in the movies, or in song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lyrics.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Before long, the culturally determined roles we see for women and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men</w:t>
      </w:r>
      <w:r w:rsidR="00C11474">
        <w:rPr>
          <w:rFonts w:cs="Arial"/>
          <w:sz w:val="24"/>
          <w:szCs w:val="24"/>
        </w:rPr>
        <w:t xml:space="preserve"> appear to us as "self-evident:”</w:t>
      </w:r>
      <w:r w:rsidRPr="00646673">
        <w:rPr>
          <w:rFonts w:cs="Arial"/>
          <w:sz w:val="24"/>
          <w:szCs w:val="24"/>
        </w:rPr>
        <w:t xml:space="preserve"> it seems "natural" for a man to be strong,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responsible, competitive, and heterosexual, just as it may seem "unnatural"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for a man to shun competitive activity or to take a romantic interest in other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men. Our most dominant cultural myths shape the way we perceive the</w:t>
      </w:r>
      <w:r w:rsidR="00C11474">
        <w:rPr>
          <w:rFonts w:cs="Arial"/>
          <w:sz w:val="24"/>
          <w:szCs w:val="24"/>
        </w:rPr>
        <w:t xml:space="preserve"> world </w:t>
      </w:r>
      <w:r w:rsidRPr="00646673">
        <w:rPr>
          <w:rFonts w:cs="Arial"/>
          <w:sz w:val="24"/>
          <w:szCs w:val="24"/>
        </w:rPr>
        <w:t>and blind us to alternative ways of seeing and being. When something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violates the expectations that such myths create, it may even be called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unnatural, immoral, or perverse.</w:t>
      </w:r>
    </w:p>
    <w:p w:rsidR="0020753F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11474" w:rsidRPr="00646673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46673">
        <w:rPr>
          <w:rFonts w:cs="Arial"/>
          <w:b/>
          <w:sz w:val="24"/>
          <w:szCs w:val="24"/>
        </w:rPr>
        <w:t>Cultural Myths as Obstacles</w:t>
      </w:r>
      <w:r w:rsidR="00C11474">
        <w:rPr>
          <w:rFonts w:cs="Arial"/>
          <w:b/>
          <w:sz w:val="24"/>
          <w:szCs w:val="24"/>
        </w:rPr>
        <w:t xml:space="preserve"> </w:t>
      </w:r>
      <w:r w:rsidRPr="00646673">
        <w:rPr>
          <w:rFonts w:cs="Arial"/>
          <w:b/>
          <w:sz w:val="24"/>
          <w:szCs w:val="24"/>
        </w:rPr>
        <w:t>to Critical Thinking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Default="0020753F" w:rsidP="00C114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Cultural myths can have more subtle effects as well. In academic work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they can reduce the complexity of our reading and thinking. A few years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ago, for example, a professor at Los Angeles City College noted that he and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his students couldn't agree in their interpretations of the following poem by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Theodore Roethke:</w:t>
      </w:r>
    </w:p>
    <w:p w:rsidR="00C11474" w:rsidRPr="00646673" w:rsidRDefault="00C11474" w:rsidP="00C114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My Papa's Waltz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 whiskey on your breath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Could make a small boy dizzy;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But I hung on like death: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Such waltzing was not easy.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We romped until the pans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Slid from the kitchen shelf;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My mother's countenance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 xml:space="preserve">Could not </w:t>
      </w:r>
      <w:proofErr w:type="spellStart"/>
      <w:r w:rsidRPr="00646673">
        <w:rPr>
          <w:rFonts w:cs="Arial"/>
          <w:sz w:val="24"/>
          <w:szCs w:val="24"/>
        </w:rPr>
        <w:t>unfrown</w:t>
      </w:r>
      <w:proofErr w:type="spellEnd"/>
      <w:r w:rsidRPr="00646673">
        <w:rPr>
          <w:rFonts w:cs="Arial"/>
          <w:sz w:val="24"/>
          <w:szCs w:val="24"/>
        </w:rPr>
        <w:t xml:space="preserve"> itself.</w:t>
      </w:r>
      <w:proofErr w:type="gramEnd"/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 hand that held my wrist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Was battered on one knuckle;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At every step you missed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646673">
        <w:rPr>
          <w:rFonts w:cs="Arial"/>
          <w:sz w:val="24"/>
          <w:szCs w:val="24"/>
        </w:rPr>
        <w:t xml:space="preserve">My right ear scraped a buckle.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You beat time on my head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With a palm caked hard by dirt,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Then waltzed me off to bed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Still clinging to your shirt.</w:t>
      </w:r>
      <w:proofErr w:type="gramEnd"/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7F26F6" w:rsidRPr="00646673" w:rsidRDefault="007F26F6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 instructor read this poem as a clear expression of a child's love for his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blue-collar father, a rough-and-tumble man who had worked hard all his life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("a palm caked hard by dirt"), who was not above taking a drink of whiskey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to ease his mind, but who also found the time to "waltz" his son off to bed.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 students didn't see this at all. They saw the poem as a story about an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abusive father and heavy drinker. They seemed unwilling to look beyond</w:t>
      </w:r>
      <w:r w:rsidR="00C11474">
        <w:rPr>
          <w:rFonts w:cs="Arial"/>
          <w:sz w:val="24"/>
          <w:szCs w:val="24"/>
        </w:rPr>
        <w:t xml:space="preserve"> the father's roughness </w:t>
      </w:r>
      <w:r w:rsidRPr="00646673">
        <w:rPr>
          <w:rFonts w:cs="Arial"/>
          <w:sz w:val="24"/>
          <w:szCs w:val="24"/>
        </w:rPr>
        <w:t>and the whiskey on his breath, equating these with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drunken violence. Although the poem does </w:t>
      </w:r>
      <w:r w:rsidRPr="00646673">
        <w:rPr>
          <w:rFonts w:cs="Arial"/>
          <w:sz w:val="24"/>
          <w:szCs w:val="24"/>
        </w:rPr>
        <w:lastRenderedPageBreak/>
        <w:t>suggest an element of fear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mingled with the boy's excitement ("I hung on like death"), the class ignored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its complexity - the mixture of fear, love, and boisterous fun that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colors the son's memory of his father. It's possible that some students might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overlook the positive traits in the father in this poem because they have suffered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child abuse themselves. But this couldn't be true for all the students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in the class.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 difference between these interpretations lies, instead, in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 influence of cultural myths. After all, in a culture now dominated by images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of the family that emphasize "positive" parenting, middle-class values,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and sensitive fathers, it's no wonder that students refused to see this father</w:t>
      </w:r>
      <w:r w:rsidR="00C11474">
        <w:rPr>
          <w:rFonts w:cs="Arial"/>
          <w:sz w:val="24"/>
          <w:szCs w:val="24"/>
        </w:rPr>
        <w:t xml:space="preserve"> sympathetically. Our culture s</w:t>
      </w:r>
      <w:r w:rsidRPr="00646673">
        <w:rPr>
          <w:rFonts w:cs="Arial"/>
          <w:sz w:val="24"/>
          <w:szCs w:val="24"/>
        </w:rPr>
        <w:t>imply doesn't associate good, loving families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with drinking or with even the suggestion of physical roughness.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Years of acculturation - the process of internalizing cultural values -leave us with a set of rigid categories for "good" and "bad" parents, narrow conceptions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of how parents should look, talk, and behave toward their children.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These cultural categories work like mental pigeonholes: they help us sort out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and evaluate our experiences rapidly, almost before we're consciously aware of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them</w:t>
      </w:r>
      <w:proofErr w:type="gramEnd"/>
      <w:r w:rsidRPr="00646673">
        <w:rPr>
          <w:rFonts w:cs="Arial"/>
          <w:sz w:val="24"/>
          <w:szCs w:val="24"/>
        </w:rPr>
        <w:t xml:space="preserve">. They give us </w:t>
      </w:r>
      <w:proofErr w:type="gramStart"/>
      <w:r w:rsidRPr="00646673">
        <w:rPr>
          <w:rFonts w:cs="Arial"/>
          <w:sz w:val="24"/>
          <w:szCs w:val="24"/>
        </w:rPr>
        <w:t>a helpful</w:t>
      </w:r>
      <w:proofErr w:type="gramEnd"/>
      <w:r w:rsidRPr="00646673">
        <w:rPr>
          <w:rFonts w:cs="Arial"/>
          <w:sz w:val="24"/>
          <w:szCs w:val="24"/>
        </w:rPr>
        <w:t xml:space="preserve"> shorthand for interpreting the world; after all, we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can't stop to ponder every new situation we meet as if it were a puzzle or a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philosophical problem.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But while cultural categories help us make practical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decisions in everyday life, they also impose their inherent rigidity on our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thinking and thus limit our ability to understand the complexity of our experience.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They reduce the world to dichotomies - simplified either/or choices: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either women or men, either heterosexuals or homosexuals, </w:t>
      </w:r>
      <w:proofErr w:type="gramStart"/>
      <w:r w:rsidRPr="00646673">
        <w:rPr>
          <w:rFonts w:cs="Arial"/>
          <w:sz w:val="24"/>
          <w:szCs w:val="24"/>
        </w:rPr>
        <w:t>either nature</w:t>
      </w:r>
      <w:proofErr w:type="gramEnd"/>
      <w:r w:rsidRPr="00646673">
        <w:rPr>
          <w:rFonts w:cs="Arial"/>
          <w:sz w:val="24"/>
          <w:szCs w:val="24"/>
        </w:rPr>
        <w:t xml:space="preserve"> or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culture, either animal or human, either "alien" or American, either them or us.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Rigid cultural beliefs can present serious obstacles to success for first year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college students. In a psychology class, for example, students' cultural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myths may so color their thinking that they find it nearly impossible to comprehend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Freud's ideas about infant sexuality. Ingrained assumptions about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childhood innocence and sexual guilt may make it impossible for them to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646673">
        <w:rPr>
          <w:rFonts w:cs="Arial"/>
          <w:sz w:val="24"/>
          <w:szCs w:val="24"/>
        </w:rPr>
        <w:t>see</w:t>
      </w:r>
      <w:proofErr w:type="gramEnd"/>
      <w:r w:rsidRPr="00646673">
        <w:rPr>
          <w:rFonts w:cs="Arial"/>
          <w:sz w:val="24"/>
          <w:szCs w:val="24"/>
        </w:rPr>
        <w:t xml:space="preserve"> children as sexual beings - a concept absolutely basic to an understanding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of the history of psychoanalytic theory. 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Yet college-level critical inquiry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thrives on exactly this ki</w:t>
      </w:r>
      <w:r w:rsidR="00C11474">
        <w:rPr>
          <w:rFonts w:cs="Arial"/>
          <w:sz w:val="24"/>
          <w:szCs w:val="24"/>
        </w:rPr>
        <w:t xml:space="preserve">nd of revision of common sense: </w:t>
      </w:r>
      <w:r w:rsidRPr="00646673">
        <w:rPr>
          <w:rFonts w:cs="Arial"/>
          <w:sz w:val="24"/>
          <w:szCs w:val="24"/>
        </w:rPr>
        <w:t>academics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prize the unusual, the subtle, the ambiguous, </w:t>
      </w:r>
      <w:proofErr w:type="gramStart"/>
      <w:r w:rsidRPr="00646673">
        <w:rPr>
          <w:rFonts w:cs="Arial"/>
          <w:sz w:val="24"/>
          <w:szCs w:val="24"/>
        </w:rPr>
        <w:t>the</w:t>
      </w:r>
      <w:proofErr w:type="gramEnd"/>
      <w:r w:rsidRPr="00646673">
        <w:rPr>
          <w:rFonts w:cs="Arial"/>
          <w:sz w:val="24"/>
          <w:szCs w:val="24"/>
        </w:rPr>
        <w:t xml:space="preserve"> complex - and expect</w:t>
      </w:r>
      <w:r w:rsidR="00C11474">
        <w:rPr>
          <w:rFonts w:cs="Arial"/>
          <w:sz w:val="24"/>
          <w:szCs w:val="24"/>
        </w:rPr>
        <w:t xml:space="preserve"> students to </w:t>
      </w:r>
      <w:r w:rsidRPr="00646673">
        <w:rPr>
          <w:rFonts w:cs="Arial"/>
          <w:sz w:val="24"/>
          <w:szCs w:val="24"/>
        </w:rPr>
        <w:t>appreciate them as well. Good critical thinkers in all academic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disciplines welcome the opportunity to challenge conventional ways of seeing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 world; they seem to take delight in questioning everything that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appears clear and self-evident.</w:t>
      </w:r>
    </w:p>
    <w:p w:rsidR="00C11474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11474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11474" w:rsidRPr="00646673" w:rsidRDefault="00C11474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B5392" w:rsidRPr="00646673" w:rsidRDefault="006B5392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46673">
        <w:rPr>
          <w:rFonts w:cs="Arial"/>
          <w:b/>
          <w:sz w:val="24"/>
          <w:szCs w:val="24"/>
        </w:rPr>
        <w:lastRenderedPageBreak/>
        <w:t>Questioning: The Basis</w:t>
      </w:r>
      <w:r w:rsidR="00C11474">
        <w:rPr>
          <w:rFonts w:cs="Arial"/>
          <w:b/>
          <w:sz w:val="24"/>
          <w:szCs w:val="24"/>
        </w:rPr>
        <w:t xml:space="preserve"> </w:t>
      </w:r>
      <w:r w:rsidRPr="00646673">
        <w:rPr>
          <w:rFonts w:cs="Arial"/>
          <w:b/>
          <w:sz w:val="24"/>
          <w:szCs w:val="24"/>
        </w:rPr>
        <w:t>of Critical Thinking</w:t>
      </w: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By questioning the myths that dominate our culture, we can begin to</w:t>
      </w:r>
      <w:r w:rsidR="00646673">
        <w:rPr>
          <w:rFonts w:cs="Arial"/>
          <w:sz w:val="24"/>
          <w:szCs w:val="24"/>
        </w:rPr>
        <w:t xml:space="preserve"> </w:t>
      </w:r>
      <w:r w:rsidR="00C11474">
        <w:rPr>
          <w:rFonts w:cs="Arial"/>
          <w:sz w:val="24"/>
          <w:szCs w:val="24"/>
        </w:rPr>
        <w:t xml:space="preserve">resist the limits they </w:t>
      </w:r>
      <w:r w:rsidRPr="00646673">
        <w:rPr>
          <w:rFonts w:cs="Arial"/>
          <w:sz w:val="24"/>
          <w:szCs w:val="24"/>
        </w:rPr>
        <w:t>impose on our vision. In fact, they invite such questioning.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Often our personal experience fails to fit the images the myths project: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 young woman's ambition to be a test pilot may clash with the ideal of femininity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our culture promotes; a Cambodian immigrant who has suffered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from racism in the United States may question our professed commitment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to equality; a student in the vocational track may not see education as the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road to success that we assume it is; and few of our families these days fit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 mythic model of husband, wife, two kids, a dog, and a house in the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suburbs.</w:t>
      </w:r>
    </w:p>
    <w:p w:rsidR="00F554D7" w:rsidRPr="00646673" w:rsidRDefault="00F554D7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554D7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Moreover, because cultural myths serve such large and varied needs,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they're not always coherent or consistent. Powerful contradictory myths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coexist in our society and our own minds. For example, while the myth of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"the melting pot" celebrates equality, the myth of individual success pushes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us to strive for inequality - to "get ahead" of everyone else. Likewise, our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attitudes toward education are deeply paradoxical: on one level Americans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tend to see schooling as a valuable experience that unites us in a common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culture and helps us bring out the best in ourselves; yet at the same time we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suspect that formal classroom instruction stifles creativity and chokes off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 xml:space="preserve">natural intelligence and enthusiasm. </w:t>
      </w:r>
    </w:p>
    <w:p w:rsidR="00F554D7" w:rsidRPr="00646673" w:rsidRDefault="00F554D7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0753F" w:rsidRPr="00646673" w:rsidRDefault="0020753F" w:rsidP="0020753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646673">
        <w:rPr>
          <w:rFonts w:cs="Arial"/>
          <w:sz w:val="24"/>
          <w:szCs w:val="24"/>
        </w:rPr>
        <w:t>These contradictions infuse our history,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literature, and popular culture; they're so much a part of our thinking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that we tend to take them for granted, unaware of their inconsistencies.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Learning to recognize contradictions lies at the very heart of critical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thinking, for intellectual conflict inevitably generates questions. Can both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(or all) perspectives be true? What evidence do I have for the validity of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each? Is there some way to reconcile them? Are there still other alternatives?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Questions like these represent the beginning of serious academic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analysis. They stimulate the reflection, discussion, and research that are the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essence of good scholarship. Thus, whether we find contradictions between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myth and lived experience, or between opposing myths, the wealth of powerful,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conflicting material generated by our cultural mythology offers a</w:t>
      </w:r>
      <w:r w:rsidR="00C11474">
        <w:rPr>
          <w:rFonts w:cs="Arial"/>
          <w:sz w:val="24"/>
          <w:szCs w:val="24"/>
        </w:rPr>
        <w:t xml:space="preserve"> </w:t>
      </w:r>
      <w:r w:rsidRPr="00646673">
        <w:rPr>
          <w:rFonts w:cs="Arial"/>
          <w:sz w:val="24"/>
          <w:szCs w:val="24"/>
        </w:rPr>
        <w:t>particularly rich context for critical inquiry.</w:t>
      </w:r>
    </w:p>
    <w:p w:rsidR="007057B9" w:rsidRPr="00646673" w:rsidRDefault="007057B9">
      <w:pPr>
        <w:rPr>
          <w:rFonts w:cs="Arial"/>
          <w:sz w:val="24"/>
          <w:szCs w:val="24"/>
        </w:rPr>
      </w:pPr>
    </w:p>
    <w:sectPr w:rsidR="007057B9" w:rsidRPr="00646673" w:rsidSect="00980127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16" w:rsidRDefault="00ED5416" w:rsidP="00FC2AA7">
      <w:pPr>
        <w:spacing w:after="0" w:line="240" w:lineRule="auto"/>
      </w:pPr>
      <w:r>
        <w:separator/>
      </w:r>
    </w:p>
  </w:endnote>
  <w:endnote w:type="continuationSeparator" w:id="0">
    <w:p w:rsidR="00ED5416" w:rsidRDefault="00ED5416" w:rsidP="00F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16" w:rsidRDefault="00ED5416" w:rsidP="00FC2AA7">
      <w:pPr>
        <w:spacing w:after="0" w:line="240" w:lineRule="auto"/>
      </w:pPr>
      <w:r>
        <w:separator/>
      </w:r>
    </w:p>
  </w:footnote>
  <w:footnote w:type="continuationSeparator" w:id="0">
    <w:p w:rsidR="00ED5416" w:rsidRDefault="00ED5416" w:rsidP="00FC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643"/>
      <w:docPartObj>
        <w:docPartGallery w:val="Page Numbers (Top of Page)"/>
        <w:docPartUnique/>
      </w:docPartObj>
    </w:sdtPr>
    <w:sdtContent>
      <w:p w:rsidR="00FC2AA7" w:rsidRDefault="00C07EFD">
        <w:pPr>
          <w:pStyle w:val="Header"/>
        </w:pPr>
        <w:fldSimple w:instr=" PAGE   \* MERGEFORMAT ">
          <w:r w:rsidR="006B5392">
            <w:rPr>
              <w:noProof/>
            </w:rPr>
            <w:t>6</w:t>
          </w:r>
        </w:fldSimple>
      </w:p>
    </w:sdtContent>
  </w:sdt>
  <w:p w:rsidR="00FC2AA7" w:rsidRDefault="00FC2A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3F"/>
    <w:rsid w:val="0020753F"/>
    <w:rsid w:val="00646673"/>
    <w:rsid w:val="006B5392"/>
    <w:rsid w:val="007057B9"/>
    <w:rsid w:val="007F26F6"/>
    <w:rsid w:val="00C07EFD"/>
    <w:rsid w:val="00C11474"/>
    <w:rsid w:val="00ED5416"/>
    <w:rsid w:val="00F554D7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A7"/>
  </w:style>
  <w:style w:type="paragraph" w:styleId="Footer">
    <w:name w:val="footer"/>
    <w:basedOn w:val="Normal"/>
    <w:link w:val="FooterChar"/>
    <w:uiPriority w:val="99"/>
    <w:semiHidden/>
    <w:unhideWhenUsed/>
    <w:rsid w:val="00F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F8FA-EA91-4D0E-8D64-2CAB482E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Tacz</dc:creator>
  <cp:lastModifiedBy>lmonagle</cp:lastModifiedBy>
  <cp:revision>2</cp:revision>
  <cp:lastPrinted>2013-01-28T21:21:00Z</cp:lastPrinted>
  <dcterms:created xsi:type="dcterms:W3CDTF">2013-01-28T21:21:00Z</dcterms:created>
  <dcterms:modified xsi:type="dcterms:W3CDTF">2013-01-28T21:21:00Z</dcterms:modified>
</cp:coreProperties>
</file>